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88" w:rsidRPr="005B7988" w:rsidRDefault="005B7988" w:rsidP="005B798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Dans le cadre de votre préparation à la prochaine rentrée </w:t>
      </w:r>
      <w:proofErr w:type="gramStart"/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scolaire ,</w:t>
      </w:r>
      <w:proofErr w:type="gramEnd"/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5B7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Action logement se mobilise toujours et plus que jamais, pour accompagner les jeunes alternants .</w:t>
      </w:r>
    </w:p>
    <w:p w:rsidR="005B7988" w:rsidRPr="005B7988" w:rsidRDefault="005B7988" w:rsidP="005B798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988" w:rsidRPr="005B7988" w:rsidRDefault="005B7988" w:rsidP="005B798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notre </w:t>
      </w:r>
      <w:r w:rsidRPr="005B7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AVANCE LOCAPASS</w:t>
      </w: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 aide pour le financement du dépôt de garantie (prêt à taux 0%)</w:t>
      </w:r>
    </w:p>
    <w:p w:rsidR="005B7988" w:rsidRPr="005B7988" w:rsidRDefault="005B7988" w:rsidP="005B798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notre </w:t>
      </w:r>
      <w:r w:rsidRPr="005B7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GARANTIE</w:t>
      </w: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5B7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VISALE</w:t>
      </w: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 dispositif de garantie des impayés de loyers pour sécuriser leur location ( flyer locataire et flyer propriétaire)</w:t>
      </w:r>
      <w:r w:rsidRPr="005B79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-notre </w:t>
      </w:r>
      <w:r w:rsidRPr="005B7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AIDE MOBILI JEUNE</w:t>
      </w: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 Jusqu’à 100 euros /mois de subvention pour prise en charge partielle du loyer </w:t>
      </w:r>
    </w:p>
    <w:p w:rsidR="005B7988" w:rsidRPr="005B7988" w:rsidRDefault="005B7988" w:rsidP="005B798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(Pour </w:t>
      </w:r>
      <w:proofErr w:type="gramStart"/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rappel ,</w:t>
      </w:r>
      <w:proofErr w:type="gramEnd"/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les bénéficiaires sont </w:t>
      </w:r>
      <w:r w:rsidRPr="005B7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les jeunes de moins de 30 ans en formation professionnelle sous contrat d’apprentissage, de professionnalisation</w:t>
      </w:r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au sein d’une entreprise privée non agricole . Aucune obligation que le logement soit conventionné ou meublé, cumulable avec d'éventuelles aides </w:t>
      </w:r>
      <w:proofErr w:type="gramStart"/>
      <w:r w:rsidRPr="005B79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CAF )</w:t>
      </w:r>
      <w:proofErr w:type="gramEnd"/>
    </w:p>
    <w:p w:rsidR="005B7988" w:rsidRPr="005B7988" w:rsidRDefault="005B7988" w:rsidP="005B798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7988" w:rsidRPr="005B7988" w:rsidRDefault="005B7988" w:rsidP="005B798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B79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et</w:t>
      </w:r>
      <w:proofErr w:type="gramEnd"/>
      <w:r w:rsidRPr="005B79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attention en NOUVEAUTÉ : </w:t>
      </w:r>
    </w:p>
    <w:p w:rsidR="005B7988" w:rsidRPr="005B7988" w:rsidRDefault="005B7988" w:rsidP="005B798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9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-</w:t>
      </w:r>
      <w:proofErr w:type="gramStart"/>
      <w:r w:rsidRPr="005B798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fr-FR"/>
        </w:rPr>
        <w:t>une </w:t>
      </w:r>
      <w:r w:rsidRPr="005B7988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 prime</w:t>
      </w:r>
      <w:proofErr w:type="gramEnd"/>
      <w:r w:rsidRPr="005B7988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 mobilité de 1000€</w:t>
      </w:r>
      <w:r w:rsidRPr="005B798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 </w:t>
      </w:r>
      <w:r w:rsidRPr="005B7988">
        <w:rPr>
          <w:rFonts w:ascii="Arial" w:eastAsia="Times New Roman" w:hAnsi="Arial" w:cs="Arial"/>
          <w:lang w:eastAsia="fr-FR"/>
        </w:rPr>
        <w:t>pour faciliter le rapprochement vers le lieu de travail ou de formation.</w:t>
      </w:r>
    </w:p>
    <w:p w:rsidR="005B7988" w:rsidRPr="005B7988" w:rsidRDefault="005B7988" w:rsidP="005B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988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gramStart"/>
      <w:r w:rsidRPr="005B7988">
        <w:rPr>
          <w:rFonts w:ascii="Times New Roman" w:eastAsia="Times New Roman" w:hAnsi="Times New Roman" w:cs="Times New Roman"/>
          <w:sz w:val="20"/>
          <w:szCs w:val="20"/>
          <w:lang w:eastAsia="fr-FR"/>
        </w:rPr>
        <w:t>disponible</w:t>
      </w:r>
      <w:proofErr w:type="gramEnd"/>
      <w:r w:rsidRPr="005B79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dans la limite du montant maximal des enveloppes fixées par la réglementation en vigueur)</w:t>
      </w:r>
    </w:p>
    <w:p w:rsidR="005B7988" w:rsidRPr="005B7988" w:rsidRDefault="005B7988" w:rsidP="005B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7988" w:rsidRPr="005B7988" w:rsidRDefault="005B7988" w:rsidP="005B798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988" w:rsidRPr="005B7988" w:rsidRDefault="005B7988" w:rsidP="005B798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98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fr-FR"/>
        </w:rPr>
        <w:t xml:space="preserve">Retrouvez toutes ces aides sur notre site </w:t>
      </w:r>
      <w:hyperlink r:id="rId4" w:history="1">
        <w:r w:rsidRPr="005B7988">
          <w:rPr>
            <w:rFonts w:ascii="Calibri" w:eastAsia="Times New Roman" w:hAnsi="Calibri" w:cs="Calibri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>www.actionlogement.fr</w:t>
        </w:r>
      </w:hyperlink>
      <w:r w:rsidRPr="005B798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fr-FR"/>
        </w:rPr>
        <w:t xml:space="preserve"> ou sur la plateforme </w:t>
      </w:r>
      <w:hyperlink r:id="rId5" w:history="1">
        <w:r w:rsidRPr="005B7988">
          <w:rPr>
            <w:rFonts w:ascii="Calibri" w:eastAsia="Times New Roman" w:hAnsi="Calibri" w:cs="Calibri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>https://alternant.actionlogement.fr/</w:t>
        </w:r>
      </w:hyperlink>
      <w:r w:rsidRPr="005B798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fr-FR"/>
        </w:rPr>
        <w:t> </w:t>
      </w:r>
      <w:bookmarkStart w:id="0" w:name="_GoBack"/>
      <w:bookmarkEnd w:id="0"/>
    </w:p>
    <w:sectPr w:rsidR="005B7988" w:rsidRPr="005B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88"/>
    <w:rsid w:val="005B7988"/>
    <w:rsid w:val="006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7BBD-6811-45D2-AC1E-E9E4DFB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7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20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ternant.actionlogement.fr/" TargetMode="External"/><Relationship Id="rId4" Type="http://schemas.openxmlformats.org/officeDocument/2006/relationships/hyperlink" Target="http://www.actionlogem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 Mazalaigue</dc:creator>
  <cp:keywords/>
  <dc:description/>
  <cp:lastModifiedBy>Marie France Mazalaigue</cp:lastModifiedBy>
  <cp:revision>1</cp:revision>
  <dcterms:created xsi:type="dcterms:W3CDTF">2020-06-18T07:56:00Z</dcterms:created>
  <dcterms:modified xsi:type="dcterms:W3CDTF">2020-06-18T07:57:00Z</dcterms:modified>
</cp:coreProperties>
</file>